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F5" w:rsidRDefault="00A52EF5">
      <w:r>
        <w:t>от 10.12.2020</w:t>
      </w:r>
    </w:p>
    <w:p w:rsidR="00A52EF5" w:rsidRDefault="00A52EF5"/>
    <w:p w:rsidR="00A52EF5" w:rsidRDefault="00A52EF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52EF5" w:rsidRDefault="00A52EF5">
      <w:r>
        <w:t>Общество с ограниченной ответственностью «Проэнтех» ИНН 7203371412</w:t>
      </w:r>
    </w:p>
    <w:p w:rsidR="00A52EF5" w:rsidRDefault="00A52EF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52EF5"/>
    <w:rsid w:val="00045D12"/>
    <w:rsid w:val="0052439B"/>
    <w:rsid w:val="00A52EF5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